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 w:rsidRPr="004E779A">
        <w:rPr>
          <w:rFonts w:ascii="Times New Roman" w:hAnsi="Times New Roman" w:cs="Times New Roman"/>
          <w:sz w:val="28"/>
          <w:szCs w:val="28"/>
        </w:rPr>
        <w:t>УТВЕРЖДА</w:t>
      </w:r>
      <w:r>
        <w:rPr>
          <w:rFonts w:ascii="Times New Roman" w:hAnsi="Times New Roman" w:cs="Times New Roman"/>
          <w:sz w:val="28"/>
          <w:szCs w:val="28"/>
        </w:rPr>
        <w:t>Ю:</w:t>
      </w:r>
    </w:p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Начальник отдела образования</w:t>
      </w:r>
    </w:p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Апанасенковского муниципального района</w:t>
      </w:r>
    </w:p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Ставропольского края</w:t>
      </w:r>
    </w:p>
    <w:p w:rsidR="00750E64" w:rsidRDefault="00750E64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_______________В.Г.Теслицкий</w:t>
      </w:r>
    </w:p>
    <w:p w:rsidR="00750E64" w:rsidRPr="00581C2E" w:rsidRDefault="00750E64" w:rsidP="00750E64">
      <w:pPr>
        <w:pStyle w:val="ConsPlusNonformat"/>
        <w:ind w:left="10206" w:right="-10"/>
        <w:rPr>
          <w:rFonts w:ascii="Times New Roman" w:hAnsi="Times New Roman" w:cs="Times New Roman"/>
        </w:rPr>
      </w:pPr>
    </w:p>
    <w:p w:rsidR="00750E64" w:rsidRPr="004E779A" w:rsidRDefault="00D5656B" w:rsidP="00750E64">
      <w:pPr>
        <w:pStyle w:val="ConsPlusNonformat"/>
        <w:ind w:left="10206" w:right="-1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31»декабря  2014</w:t>
      </w:r>
      <w:r w:rsidR="00750E64">
        <w:rPr>
          <w:rFonts w:ascii="Times New Roman" w:hAnsi="Times New Roman" w:cs="Times New Roman"/>
          <w:sz w:val="28"/>
          <w:szCs w:val="28"/>
        </w:rPr>
        <w:t xml:space="preserve">  </w:t>
      </w:r>
      <w:r w:rsidR="00750E64" w:rsidRPr="004E779A">
        <w:rPr>
          <w:rFonts w:ascii="Times New Roman" w:hAnsi="Times New Roman" w:cs="Times New Roman"/>
          <w:sz w:val="28"/>
          <w:szCs w:val="28"/>
        </w:rPr>
        <w:t>г</w:t>
      </w:r>
      <w:r w:rsidR="00750E64">
        <w:rPr>
          <w:rFonts w:ascii="Times New Roman" w:hAnsi="Times New Roman" w:cs="Times New Roman"/>
          <w:sz w:val="28"/>
          <w:szCs w:val="28"/>
        </w:rPr>
        <w:t>ода</w:t>
      </w: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 xml:space="preserve">ОТЧЁТ </w:t>
      </w:r>
    </w:p>
    <w:p w:rsidR="00750E64" w:rsidRPr="00B56730" w:rsidRDefault="00750E64" w:rsidP="00750E64">
      <w:pPr>
        <w:pStyle w:val="ConsPlusNonformat"/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о выполнении м</w:t>
      </w:r>
      <w:r w:rsidRPr="00B56730">
        <w:rPr>
          <w:rFonts w:ascii="Times New Roman" w:hAnsi="Times New Roman" w:cs="Times New Roman"/>
          <w:b/>
          <w:sz w:val="44"/>
          <w:szCs w:val="44"/>
        </w:rPr>
        <w:t>униципально</w:t>
      </w:r>
      <w:r>
        <w:rPr>
          <w:rFonts w:ascii="Times New Roman" w:hAnsi="Times New Roman" w:cs="Times New Roman"/>
          <w:b/>
          <w:sz w:val="44"/>
          <w:szCs w:val="44"/>
        </w:rPr>
        <w:t>го</w:t>
      </w:r>
      <w:r w:rsidRPr="00B56730">
        <w:rPr>
          <w:rFonts w:ascii="Times New Roman" w:hAnsi="Times New Roman" w:cs="Times New Roman"/>
          <w:b/>
          <w:sz w:val="44"/>
          <w:szCs w:val="44"/>
        </w:rPr>
        <w:t xml:space="preserve"> задани</w:t>
      </w:r>
      <w:r>
        <w:rPr>
          <w:rFonts w:ascii="Times New Roman" w:hAnsi="Times New Roman" w:cs="Times New Roman"/>
          <w:b/>
          <w:sz w:val="44"/>
          <w:szCs w:val="44"/>
        </w:rPr>
        <w:t>я</w:t>
      </w:r>
    </w:p>
    <w:p w:rsidR="00750E64" w:rsidRDefault="00750E64" w:rsidP="0075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64" w:rsidRPr="00414DDF" w:rsidRDefault="00750E64" w:rsidP="00750E64">
      <w:pPr>
        <w:pStyle w:val="ConsPlusNonformat"/>
        <w:tabs>
          <w:tab w:val="left" w:pos="7655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6126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Муниципального бюджетного</w:t>
      </w:r>
      <w:r w:rsidRPr="00B062B9">
        <w:rPr>
          <w:rFonts w:ascii="Times New Roman" w:hAnsi="Times New Roman" w:cs="Times New Roman"/>
          <w:sz w:val="28"/>
          <w:szCs w:val="28"/>
          <w:u w:val="single"/>
        </w:rPr>
        <w:t xml:space="preserve"> общеобразовательно</w:t>
      </w:r>
      <w:r>
        <w:rPr>
          <w:rFonts w:ascii="Times New Roman" w:hAnsi="Times New Roman" w:cs="Times New Roman"/>
          <w:sz w:val="28"/>
          <w:szCs w:val="28"/>
          <w:u w:val="single"/>
        </w:rPr>
        <w:t>го</w:t>
      </w:r>
      <w:r w:rsidRPr="00B062B9">
        <w:rPr>
          <w:rFonts w:ascii="Times New Roman" w:hAnsi="Times New Roman" w:cs="Times New Roman"/>
          <w:sz w:val="28"/>
          <w:szCs w:val="28"/>
          <w:u w:val="single"/>
        </w:rPr>
        <w:t xml:space="preserve"> учреждени</w:t>
      </w:r>
      <w:r>
        <w:rPr>
          <w:rFonts w:ascii="Times New Roman" w:hAnsi="Times New Roman" w:cs="Times New Roman"/>
          <w:sz w:val="28"/>
          <w:szCs w:val="28"/>
          <w:u w:val="single"/>
        </w:rPr>
        <w:t>я «Средняя общеобразовательная школа №2»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u w:val="single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  <w:u w:val="single"/>
        </w:rPr>
        <w:t>.Д</w:t>
      </w:r>
      <w:proofErr w:type="gramEnd"/>
      <w:r>
        <w:rPr>
          <w:rFonts w:ascii="Times New Roman" w:hAnsi="Times New Roman" w:cs="Times New Roman"/>
          <w:sz w:val="28"/>
          <w:szCs w:val="28"/>
          <w:u w:val="single"/>
        </w:rPr>
        <w:t>ивное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50E64" w:rsidRPr="004C6126" w:rsidRDefault="00750E64" w:rsidP="00750E64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  <w:r w:rsidRPr="004C6126">
        <w:rPr>
          <w:rFonts w:ascii="Times New Roman" w:hAnsi="Times New Roman" w:cs="Times New Roman"/>
          <w:sz w:val="22"/>
          <w:szCs w:val="22"/>
        </w:rPr>
        <w:t>(наименование муниципального учреждения Апанасенковского муниципального района Ставропольского края)</w:t>
      </w:r>
    </w:p>
    <w:p w:rsidR="00750E64" w:rsidRDefault="00750E64" w:rsidP="00750E64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Pr="00414DDF">
        <w:rPr>
          <w:rFonts w:ascii="Times New Roman" w:hAnsi="Times New Roman" w:cs="Times New Roman"/>
          <w:sz w:val="28"/>
          <w:szCs w:val="28"/>
        </w:rPr>
        <w:t xml:space="preserve"> </w:t>
      </w:r>
      <w:r w:rsidR="00D5656B">
        <w:rPr>
          <w:rFonts w:ascii="Times New Roman" w:hAnsi="Times New Roman" w:cs="Times New Roman"/>
          <w:sz w:val="28"/>
          <w:szCs w:val="28"/>
        </w:rPr>
        <w:t>2014</w:t>
      </w:r>
      <w:r>
        <w:rPr>
          <w:rFonts w:ascii="Times New Roman" w:hAnsi="Times New Roman" w:cs="Times New Roman"/>
          <w:sz w:val="28"/>
          <w:szCs w:val="28"/>
        </w:rPr>
        <w:t>г</w:t>
      </w:r>
      <w:r w:rsidRPr="00414DDF">
        <w:rPr>
          <w:rFonts w:ascii="Times New Roman" w:hAnsi="Times New Roman" w:cs="Times New Roman"/>
          <w:sz w:val="28"/>
          <w:szCs w:val="28"/>
        </w:rPr>
        <w:t xml:space="preserve">од </w:t>
      </w: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1A3" w:rsidRDefault="00A141A3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A141A3" w:rsidRDefault="00A141A3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</w:p>
    <w:p w:rsidR="00750E64" w:rsidRDefault="00750E64" w:rsidP="00E3078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b/>
          <w:sz w:val="28"/>
          <w:szCs w:val="28"/>
        </w:rPr>
      </w:pPr>
      <w:r w:rsidRPr="005A7A96">
        <w:rPr>
          <w:rFonts w:ascii="Times New Roman" w:hAnsi="Times New Roman" w:cs="Times New Roman"/>
          <w:b/>
          <w:sz w:val="28"/>
          <w:szCs w:val="28"/>
        </w:rPr>
        <w:lastRenderedPageBreak/>
        <w:t xml:space="preserve">3. </w:t>
      </w:r>
      <w:r>
        <w:rPr>
          <w:rFonts w:ascii="Times New Roman" w:hAnsi="Times New Roman" w:cs="Times New Roman"/>
          <w:b/>
          <w:sz w:val="28"/>
          <w:szCs w:val="28"/>
        </w:rPr>
        <w:t>О</w:t>
      </w:r>
      <w:r w:rsidRPr="005A7A96">
        <w:rPr>
          <w:rFonts w:ascii="Times New Roman" w:hAnsi="Times New Roman" w:cs="Times New Roman"/>
          <w:b/>
          <w:sz w:val="28"/>
          <w:szCs w:val="28"/>
        </w:rPr>
        <w:t>тчет о выполнении муниципального задания:</w:t>
      </w:r>
    </w:p>
    <w:p w:rsidR="00750E64" w:rsidRDefault="00750E64" w:rsidP="00E3078D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8"/>
        <w:gridCol w:w="3584"/>
        <w:gridCol w:w="1657"/>
        <w:gridCol w:w="2084"/>
        <w:gridCol w:w="1504"/>
        <w:gridCol w:w="1985"/>
        <w:gridCol w:w="3054"/>
      </w:tblGrid>
      <w:tr w:rsidR="0034498B" w:rsidRPr="00EF35B3" w:rsidTr="00E3078D">
        <w:tc>
          <w:tcPr>
            <w:tcW w:w="918" w:type="dxa"/>
          </w:tcPr>
          <w:p w:rsidR="0034498B" w:rsidRPr="00EF35B3" w:rsidRDefault="0034498B" w:rsidP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84" w:type="dxa"/>
          </w:tcPr>
          <w:p w:rsidR="0034498B" w:rsidRPr="00EF35B3" w:rsidRDefault="0034498B" w:rsidP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Наименования показателя</w:t>
            </w:r>
          </w:p>
        </w:tc>
        <w:tc>
          <w:tcPr>
            <w:tcW w:w="1657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84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proofErr w:type="gramStart"/>
            <w:r w:rsidRPr="00EF35B3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F35B3">
              <w:rPr>
                <w:rFonts w:ascii="Times New Roman" w:hAnsi="Times New Roman" w:cs="Times New Roman"/>
              </w:rPr>
              <w:t xml:space="preserve"> утвержденное в муниципальном задании за отчетный финансовый год</w:t>
            </w:r>
          </w:p>
        </w:tc>
        <w:tc>
          <w:tcPr>
            <w:tcW w:w="1504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1985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3054" w:type="dxa"/>
          </w:tcPr>
          <w:p w:rsidR="0034498B" w:rsidRPr="00EF35B3" w:rsidRDefault="0034498B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 xml:space="preserve">Источник </w:t>
            </w:r>
            <w:r w:rsidR="00262980" w:rsidRPr="00EF35B3">
              <w:rPr>
                <w:rFonts w:ascii="Times New Roman" w:hAnsi="Times New Roman" w:cs="Times New Roman"/>
              </w:rPr>
              <w:t xml:space="preserve"> информации о значении показателя (исходные данные или ее расчет)</w:t>
            </w:r>
          </w:p>
        </w:tc>
      </w:tr>
      <w:tr w:rsidR="00F97616" w:rsidRPr="00EF35B3" w:rsidTr="00E3078D">
        <w:tc>
          <w:tcPr>
            <w:tcW w:w="918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4" w:type="dxa"/>
          </w:tcPr>
          <w:p w:rsidR="00F97616" w:rsidRPr="00EF35B3" w:rsidRDefault="00F97616" w:rsidP="0072063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F35B3">
              <w:rPr>
                <w:rFonts w:ascii="Times New Roman" w:eastAsia="Calibri" w:hAnsi="Times New Roman" w:cs="Times New Roman"/>
                <w:color w:val="000000"/>
              </w:rPr>
              <w:t xml:space="preserve">Доля </w:t>
            </w:r>
            <w:proofErr w:type="gramStart"/>
            <w:r w:rsidRPr="00EF35B3">
              <w:rPr>
                <w:rFonts w:ascii="Times New Roman" w:eastAsia="Calibri" w:hAnsi="Times New Roman" w:cs="Times New Roman"/>
                <w:color w:val="000000"/>
              </w:rPr>
              <w:t>обучающихся</w:t>
            </w:r>
            <w:proofErr w:type="gramEnd"/>
            <w:r w:rsidRPr="00EF35B3">
              <w:rPr>
                <w:rFonts w:ascii="Times New Roman" w:eastAsia="Calibri" w:hAnsi="Times New Roman" w:cs="Times New Roman"/>
                <w:color w:val="000000"/>
              </w:rPr>
              <w:t>  по  основным общеобразовательным программам, переведенных в следующий класс </w:t>
            </w:r>
          </w:p>
        </w:tc>
        <w:tc>
          <w:tcPr>
            <w:tcW w:w="1657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Отчеты учреждения</w:t>
            </w:r>
          </w:p>
        </w:tc>
      </w:tr>
      <w:tr w:rsidR="00F97616" w:rsidRPr="00EF35B3" w:rsidTr="00E3078D">
        <w:tc>
          <w:tcPr>
            <w:tcW w:w="918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F97616" w:rsidRPr="00EF35B3" w:rsidRDefault="00F97616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Доля выпускников образовательного учреждения, получивших аттестат об основном общем образовании </w:t>
            </w:r>
          </w:p>
        </w:tc>
        <w:tc>
          <w:tcPr>
            <w:tcW w:w="1657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F35B3">
                <w:rPr>
                  <w:rFonts w:ascii="Times New Roman" w:eastAsia="Calibri" w:hAnsi="Times New Roman" w:cs="Times New Roman"/>
                </w:rPr>
                <w:t>2006 г</w:t>
              </w:r>
            </w:smartTag>
            <w:r w:rsidRPr="00EF35B3">
              <w:rPr>
                <w:rFonts w:ascii="Times New Roman" w:eastAsia="Calibri" w:hAnsi="Times New Roman" w:cs="Times New Roman"/>
              </w:rPr>
              <w:t>. № 37)</w:t>
            </w:r>
          </w:p>
        </w:tc>
      </w:tr>
      <w:tr w:rsidR="00F97616" w:rsidRPr="00EF35B3" w:rsidTr="00E3078D">
        <w:tc>
          <w:tcPr>
            <w:tcW w:w="918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4" w:type="dxa"/>
          </w:tcPr>
          <w:p w:rsidR="00F97616" w:rsidRPr="00EF35B3" w:rsidRDefault="00F97616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Доля выпускников образовательного учреждения, получивших аттестат о с</w:t>
            </w:r>
            <w:r w:rsidR="000069F3">
              <w:rPr>
                <w:rFonts w:ascii="Times New Roman" w:eastAsia="Calibri" w:hAnsi="Times New Roman" w:cs="Times New Roman"/>
              </w:rPr>
              <w:t xml:space="preserve">реднем </w:t>
            </w:r>
            <w:r w:rsidRPr="00EF35B3">
              <w:rPr>
                <w:rFonts w:ascii="Times New Roman" w:eastAsia="Calibri" w:hAnsi="Times New Roman" w:cs="Times New Roman"/>
              </w:rPr>
              <w:t xml:space="preserve"> общем образовании </w:t>
            </w:r>
          </w:p>
        </w:tc>
        <w:tc>
          <w:tcPr>
            <w:tcW w:w="1657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Форма федерального государственного статистического наблюдения № ОШ-1 «Сведения о дневном общеобразовательном учреждении» (утверждена Постановлением Росстата от 20 июля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EF35B3">
                <w:rPr>
                  <w:rFonts w:ascii="Times New Roman" w:eastAsia="Calibri" w:hAnsi="Times New Roman" w:cs="Times New Roman"/>
                </w:rPr>
                <w:t>2006 г</w:t>
              </w:r>
            </w:smartTag>
            <w:r w:rsidRPr="00EF35B3">
              <w:rPr>
                <w:rFonts w:ascii="Times New Roman" w:eastAsia="Calibri" w:hAnsi="Times New Roman" w:cs="Times New Roman"/>
              </w:rPr>
              <w:t>. № 37)</w:t>
            </w:r>
          </w:p>
        </w:tc>
      </w:tr>
      <w:tr w:rsidR="00F97616" w:rsidRPr="00EF35B3" w:rsidTr="00E3078D">
        <w:tc>
          <w:tcPr>
            <w:tcW w:w="918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584" w:type="dxa"/>
          </w:tcPr>
          <w:p w:rsidR="00F97616" w:rsidRPr="00EF35B3" w:rsidRDefault="00F97616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Доля выпускников образовательного учреждения, сдавших ЕГЭ по обязательным предметам </w:t>
            </w:r>
          </w:p>
        </w:tc>
        <w:tc>
          <w:tcPr>
            <w:tcW w:w="1657" w:type="dxa"/>
          </w:tcPr>
          <w:p w:rsidR="00F97616" w:rsidRPr="00EF35B3" w:rsidRDefault="00F97616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F97616" w:rsidRDefault="00A1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96%</w:t>
            </w:r>
          </w:p>
          <w:p w:rsidR="00A141A3" w:rsidRPr="00EF35B3" w:rsidRDefault="00A1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4% ГВЭ</w:t>
            </w:r>
          </w:p>
        </w:tc>
        <w:tc>
          <w:tcPr>
            <w:tcW w:w="1504" w:type="dxa"/>
          </w:tcPr>
          <w:p w:rsidR="00F97616" w:rsidRDefault="00A1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93%</w:t>
            </w:r>
          </w:p>
          <w:p w:rsidR="00A141A3" w:rsidRPr="00EF35B3" w:rsidRDefault="00A1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7% ГВЭ</w:t>
            </w:r>
          </w:p>
        </w:tc>
        <w:tc>
          <w:tcPr>
            <w:tcW w:w="1985" w:type="dxa"/>
          </w:tcPr>
          <w:p w:rsidR="00F97616" w:rsidRPr="00EF35B3" w:rsidRDefault="00A141A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Решение медицинской комиссии</w:t>
            </w:r>
          </w:p>
        </w:tc>
        <w:tc>
          <w:tcPr>
            <w:tcW w:w="3054" w:type="dxa"/>
          </w:tcPr>
          <w:p w:rsidR="00F97616" w:rsidRPr="00EF35B3" w:rsidRDefault="00F97616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Данные образовательного учреждения</w:t>
            </w:r>
          </w:p>
        </w:tc>
      </w:tr>
      <w:tr w:rsidR="00FD36AD" w:rsidRPr="00EF35B3" w:rsidTr="00E3078D">
        <w:tc>
          <w:tcPr>
            <w:tcW w:w="918" w:type="dxa"/>
          </w:tcPr>
          <w:p w:rsidR="00FD36AD" w:rsidRPr="00EF35B3" w:rsidRDefault="00FD36AD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584" w:type="dxa"/>
          </w:tcPr>
          <w:p w:rsidR="00FD36AD" w:rsidRPr="00EF35B3" w:rsidRDefault="00FD36AD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</w:t>
            </w:r>
            <w:proofErr w:type="gramStart"/>
            <w:r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по ФГОС на </w:t>
            </w:r>
            <w:r>
              <w:rPr>
                <w:rFonts w:ascii="Times New Roman" w:eastAsia="Calibri" w:hAnsi="Times New Roman" w:cs="Times New Roman"/>
              </w:rPr>
              <w:lastRenderedPageBreak/>
              <w:t>первой ступени</w:t>
            </w:r>
          </w:p>
        </w:tc>
        <w:tc>
          <w:tcPr>
            <w:tcW w:w="1657" w:type="dxa"/>
          </w:tcPr>
          <w:p w:rsidR="00FD36AD" w:rsidRPr="00EF35B3" w:rsidRDefault="00FD36AD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%</w:t>
            </w:r>
          </w:p>
        </w:tc>
        <w:tc>
          <w:tcPr>
            <w:tcW w:w="2084" w:type="dxa"/>
          </w:tcPr>
          <w:p w:rsidR="00FD36AD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FD36AD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FD36AD" w:rsidRPr="00EF35B3" w:rsidRDefault="00FD36A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FD36AD" w:rsidRPr="00EF35B3" w:rsidRDefault="00FD36AD">
            <w:pPr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Данные образовательного </w:t>
            </w:r>
            <w:r w:rsidRPr="00EF35B3">
              <w:rPr>
                <w:rFonts w:ascii="Times New Roman" w:eastAsia="Calibri" w:hAnsi="Times New Roman" w:cs="Times New Roman"/>
              </w:rPr>
              <w:lastRenderedPageBreak/>
              <w:t>учреждения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6.</w:t>
            </w:r>
          </w:p>
        </w:tc>
        <w:tc>
          <w:tcPr>
            <w:tcW w:w="3584" w:type="dxa"/>
          </w:tcPr>
          <w:p w:rsidR="004F58B3" w:rsidRPr="00EF35B3" w:rsidRDefault="004F58B3" w:rsidP="00AF3822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До</w:t>
            </w:r>
            <w:r w:rsidR="000069F3">
              <w:rPr>
                <w:rFonts w:ascii="Times New Roman" w:eastAsia="Calibri" w:hAnsi="Times New Roman" w:cs="Times New Roman"/>
              </w:rPr>
              <w:t xml:space="preserve">ля </w:t>
            </w:r>
            <w:proofErr w:type="gramStart"/>
            <w:r w:rsidR="000069F3">
              <w:rPr>
                <w:rFonts w:ascii="Times New Roman" w:eastAsia="Calibri" w:hAnsi="Times New Roman" w:cs="Times New Roman"/>
              </w:rPr>
              <w:t>обучающихся</w:t>
            </w:r>
            <w:proofErr w:type="gramEnd"/>
            <w:r w:rsidR="000069F3">
              <w:rPr>
                <w:rFonts w:ascii="Times New Roman" w:eastAsia="Calibri" w:hAnsi="Times New Roman" w:cs="Times New Roman"/>
              </w:rPr>
              <w:t xml:space="preserve"> по ФГОС на второй </w:t>
            </w:r>
            <w:r>
              <w:rPr>
                <w:rFonts w:ascii="Times New Roman" w:eastAsia="Calibri" w:hAnsi="Times New Roman" w:cs="Times New Roman"/>
              </w:rPr>
              <w:t xml:space="preserve"> ступени</w:t>
            </w:r>
          </w:p>
        </w:tc>
        <w:tc>
          <w:tcPr>
            <w:tcW w:w="1657" w:type="dxa"/>
          </w:tcPr>
          <w:p w:rsidR="004F58B3" w:rsidRPr="00EF35B3" w:rsidRDefault="004F58B3" w:rsidP="00AF3822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006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4F58B3" w:rsidRPr="00EF35B3" w:rsidRDefault="000069F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>
            <w:pPr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Данные образовательного учреждения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8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Доля учащихся, питающихся в школьной столовой </w:t>
            </w:r>
          </w:p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</w:p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657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100</w:t>
            </w:r>
          </w:p>
        </w:tc>
        <w:tc>
          <w:tcPr>
            <w:tcW w:w="150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9</w:t>
            </w: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Данные образовательного учреждения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Процент потребителей (учащихся, их родителей (законных представителей)), удовлетворенных качеством услуги </w:t>
            </w:r>
          </w:p>
        </w:tc>
        <w:tc>
          <w:tcPr>
            <w:tcW w:w="1657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до 8</w:t>
            </w:r>
            <w:r w:rsidRPr="00EF3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50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Определяется по результатам опросов воспитанников и/или их родителей (законных представителей)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58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proofErr w:type="gramStart"/>
            <w:r w:rsidRPr="00EF35B3">
              <w:rPr>
                <w:rFonts w:ascii="Times New Roman" w:eastAsia="Calibri" w:hAnsi="Times New Roman" w:cs="Times New Roman"/>
              </w:rPr>
              <w:t>Количество обоснованных жалоб потребителей (воспитанников, их родителей (законных представителей)</w:t>
            </w:r>
            <w:proofErr w:type="gramEnd"/>
          </w:p>
        </w:tc>
        <w:tc>
          <w:tcPr>
            <w:tcW w:w="1657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до 4</w:t>
            </w:r>
          </w:p>
        </w:tc>
        <w:tc>
          <w:tcPr>
            <w:tcW w:w="150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Определяется на основании анализа жалоб воспитанников и их родителей (законных представителей)</w:t>
            </w:r>
          </w:p>
        </w:tc>
      </w:tr>
      <w:tr w:rsidR="004F58B3" w:rsidRPr="00EF35B3" w:rsidTr="00E3078D">
        <w:tc>
          <w:tcPr>
            <w:tcW w:w="918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58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Доля учителей в начальных </w:t>
            </w:r>
            <w:proofErr w:type="gramStart"/>
            <w:r>
              <w:rPr>
                <w:rFonts w:ascii="Times New Roman" w:eastAsia="Calibri" w:hAnsi="Times New Roman" w:cs="Times New Roman"/>
              </w:rPr>
              <w:t>классах</w:t>
            </w:r>
            <w:proofErr w:type="gramEnd"/>
            <w:r>
              <w:rPr>
                <w:rFonts w:ascii="Times New Roman" w:eastAsia="Calibri" w:hAnsi="Times New Roman" w:cs="Times New Roman"/>
              </w:rPr>
              <w:t xml:space="preserve"> которые используют систему оценки качества образования в соответствии с требованиями ФГОС</w:t>
            </w:r>
          </w:p>
        </w:tc>
        <w:tc>
          <w:tcPr>
            <w:tcW w:w="1657" w:type="dxa"/>
          </w:tcPr>
          <w:p w:rsidR="004F58B3" w:rsidRPr="00EF35B3" w:rsidRDefault="004F58B3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%</w:t>
            </w:r>
          </w:p>
        </w:tc>
        <w:tc>
          <w:tcPr>
            <w:tcW w:w="208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504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1985" w:type="dxa"/>
          </w:tcPr>
          <w:p w:rsidR="004F58B3" w:rsidRPr="00EF35B3" w:rsidRDefault="004F58B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054" w:type="dxa"/>
          </w:tcPr>
          <w:p w:rsidR="004F58B3" w:rsidRPr="00EF35B3" w:rsidRDefault="004F58B3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Работа школы по ФГОС</w:t>
            </w:r>
          </w:p>
        </w:tc>
      </w:tr>
    </w:tbl>
    <w:p w:rsidR="0034498B" w:rsidRDefault="0034498B"/>
    <w:p w:rsidR="00FD36AD" w:rsidRPr="00FD36AD" w:rsidRDefault="00FD36AD">
      <w:pPr>
        <w:rPr>
          <w:rFonts w:ascii="Times New Roman" w:hAnsi="Times New Roman" w:cs="Times New Roman"/>
          <w:sz w:val="28"/>
          <w:szCs w:val="28"/>
        </w:rPr>
      </w:pPr>
      <w:r w:rsidRPr="00FD36AD">
        <w:rPr>
          <w:rFonts w:ascii="Times New Roman" w:hAnsi="Times New Roman" w:cs="Times New Roman"/>
          <w:sz w:val="28"/>
          <w:szCs w:val="28"/>
        </w:rPr>
        <w:t>3.2.Сроки предоставления отчетов о выполнении муниципального задания: март, июнь, сентябрь, декабрь.</w:t>
      </w:r>
    </w:p>
    <w:p w:rsidR="00FD36AD" w:rsidRPr="00FD36AD" w:rsidRDefault="00FD36AD">
      <w:pPr>
        <w:rPr>
          <w:rFonts w:ascii="Times New Roman" w:hAnsi="Times New Roman" w:cs="Times New Roman"/>
          <w:sz w:val="28"/>
          <w:szCs w:val="28"/>
          <w:u w:val="single"/>
        </w:rPr>
      </w:pPr>
      <w:r w:rsidRPr="00FD36AD">
        <w:rPr>
          <w:rFonts w:ascii="Times New Roman" w:hAnsi="Times New Roman" w:cs="Times New Roman"/>
          <w:sz w:val="28"/>
          <w:szCs w:val="28"/>
        </w:rPr>
        <w:t xml:space="preserve">3.3. Иные требования к отчетности о выполнении муниципального задания:  </w:t>
      </w:r>
      <w:r w:rsidRPr="00FD36AD">
        <w:rPr>
          <w:rFonts w:ascii="Times New Roman" w:hAnsi="Times New Roman" w:cs="Times New Roman"/>
          <w:sz w:val="28"/>
          <w:szCs w:val="28"/>
          <w:u w:val="single"/>
        </w:rPr>
        <w:t>нет</w:t>
      </w:r>
    </w:p>
    <w:p w:rsidR="00750E64" w:rsidRPr="00FD36AD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 w:rsidRPr="00FD36AD">
        <w:rPr>
          <w:rFonts w:ascii="Times New Roman" w:hAnsi="Times New Roman" w:cs="Times New Roman"/>
          <w:sz w:val="28"/>
          <w:szCs w:val="28"/>
        </w:rPr>
        <w:t>4. Иная информация, по выполнению (</w:t>
      </w:r>
      <w:proofErr w:type="gramStart"/>
      <w:r w:rsidRPr="00FD36AD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FD36AD">
        <w:rPr>
          <w:rFonts w:ascii="Times New Roman" w:hAnsi="Times New Roman" w:cs="Times New Roman"/>
          <w:sz w:val="28"/>
          <w:szCs w:val="28"/>
        </w:rPr>
        <w:t xml:space="preserve"> выполнением) муниципального задания:</w:t>
      </w:r>
    </w:p>
    <w:p w:rsidR="00750E64" w:rsidRDefault="00750E64" w:rsidP="00750E64">
      <w:pPr>
        <w:pStyle w:val="ConsPlusNonformat"/>
      </w:pPr>
      <w:r>
        <w:t>_________________________________________________________________________________________________________________________</w:t>
      </w:r>
    </w:p>
    <w:p w:rsidR="00750E64" w:rsidRDefault="00750E64" w:rsidP="00750E64">
      <w:pPr>
        <w:pStyle w:val="ConsPlusNonformat"/>
      </w:pP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36AD" w:rsidRDefault="00FD36AD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FD36AD" w:rsidRDefault="00FD36AD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И/о директора  Муниципального бюджетного </w:t>
      </w:r>
    </w:p>
    <w:p w:rsidR="00FD36AD" w:rsidRDefault="00FD36AD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Общеобразовательного учреждения</w:t>
      </w:r>
    </w:p>
    <w:p w:rsidR="00FD36AD" w:rsidRDefault="00FD36AD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«Средняя общеобразовательная школа №2»                                                О.Л.Омельченко</w:t>
      </w:r>
    </w:p>
    <w:p w:rsidR="00750E64" w:rsidRDefault="00750E64" w:rsidP="00750E64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918"/>
        <w:gridCol w:w="3584"/>
        <w:gridCol w:w="1657"/>
        <w:gridCol w:w="2084"/>
        <w:gridCol w:w="2056"/>
        <w:gridCol w:w="2096"/>
        <w:gridCol w:w="2391"/>
      </w:tblGrid>
      <w:tr w:rsidR="00E555EC" w:rsidRPr="00EF35B3" w:rsidTr="00720633">
        <w:tc>
          <w:tcPr>
            <w:tcW w:w="918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 xml:space="preserve">№ </w:t>
            </w:r>
          </w:p>
        </w:tc>
        <w:tc>
          <w:tcPr>
            <w:tcW w:w="3584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Наименования показателя</w:t>
            </w:r>
          </w:p>
        </w:tc>
        <w:tc>
          <w:tcPr>
            <w:tcW w:w="1657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Единицы измерения</w:t>
            </w:r>
          </w:p>
        </w:tc>
        <w:tc>
          <w:tcPr>
            <w:tcW w:w="2084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proofErr w:type="gramStart"/>
            <w:r w:rsidRPr="00EF35B3">
              <w:rPr>
                <w:rFonts w:ascii="Times New Roman" w:hAnsi="Times New Roman" w:cs="Times New Roman"/>
              </w:rPr>
              <w:t>Значение</w:t>
            </w:r>
            <w:proofErr w:type="gramEnd"/>
            <w:r w:rsidRPr="00EF35B3">
              <w:rPr>
                <w:rFonts w:ascii="Times New Roman" w:hAnsi="Times New Roman" w:cs="Times New Roman"/>
              </w:rPr>
              <w:t xml:space="preserve"> утвержденное в муниципальном задании за отчетный финансовый год</w:t>
            </w:r>
          </w:p>
        </w:tc>
        <w:tc>
          <w:tcPr>
            <w:tcW w:w="2056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Фактическое значение за отчетный период</w:t>
            </w:r>
          </w:p>
        </w:tc>
        <w:tc>
          <w:tcPr>
            <w:tcW w:w="2096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Характеристика причин отклонения от запланированных значений</w:t>
            </w:r>
          </w:p>
        </w:tc>
        <w:tc>
          <w:tcPr>
            <w:tcW w:w="2391" w:type="dxa"/>
          </w:tcPr>
          <w:p w:rsidR="00E555EC" w:rsidRPr="00EF35B3" w:rsidRDefault="00E555EC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Источник  информации о значении показателя (исходные данные или ее расчет)</w:t>
            </w:r>
          </w:p>
        </w:tc>
      </w:tr>
      <w:tr w:rsidR="00787C10" w:rsidRPr="00EF35B3" w:rsidTr="00720633">
        <w:tc>
          <w:tcPr>
            <w:tcW w:w="918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584" w:type="dxa"/>
          </w:tcPr>
          <w:p w:rsidR="00787C10" w:rsidRPr="00EF35B3" w:rsidRDefault="00787C10" w:rsidP="00720633">
            <w:pPr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F35B3">
              <w:rPr>
                <w:rFonts w:ascii="Times New Roman" w:eastAsia="Calibri" w:hAnsi="Times New Roman" w:cs="Times New Roman"/>
                <w:color w:val="000000"/>
              </w:rPr>
              <w:t>Начальное общее образование </w:t>
            </w:r>
          </w:p>
        </w:tc>
        <w:tc>
          <w:tcPr>
            <w:tcW w:w="1657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4" w:type="dxa"/>
          </w:tcPr>
          <w:p w:rsidR="00787C10" w:rsidRPr="00F84B3D" w:rsidRDefault="00787C10" w:rsidP="00720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4B3D">
              <w:rPr>
                <w:rFonts w:ascii="Times New Roman" w:hAnsi="Times New Roman" w:cs="Times New Roman"/>
                <w:sz w:val="22"/>
                <w:szCs w:val="22"/>
              </w:rPr>
              <w:t>132</w:t>
            </w:r>
          </w:p>
        </w:tc>
        <w:tc>
          <w:tcPr>
            <w:tcW w:w="2056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14</w:t>
            </w:r>
            <w:r w:rsidR="0029096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096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Движение учащихся</w:t>
            </w:r>
          </w:p>
        </w:tc>
        <w:tc>
          <w:tcPr>
            <w:tcW w:w="2391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ОШ-1</w:t>
            </w:r>
          </w:p>
        </w:tc>
      </w:tr>
      <w:tr w:rsidR="00787C10" w:rsidRPr="00EF35B3" w:rsidTr="00720633">
        <w:tc>
          <w:tcPr>
            <w:tcW w:w="918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584" w:type="dxa"/>
          </w:tcPr>
          <w:p w:rsidR="00787C10" w:rsidRPr="00EF35B3" w:rsidRDefault="00787C10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Основное общее образование</w:t>
            </w:r>
          </w:p>
        </w:tc>
        <w:tc>
          <w:tcPr>
            <w:tcW w:w="1657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4" w:type="dxa"/>
          </w:tcPr>
          <w:p w:rsidR="00787C10" w:rsidRPr="00F84B3D" w:rsidRDefault="00787C10" w:rsidP="00720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4B3D">
              <w:rPr>
                <w:rFonts w:ascii="Times New Roman" w:hAnsi="Times New Roman" w:cs="Times New Roman"/>
                <w:sz w:val="22"/>
                <w:szCs w:val="22"/>
              </w:rPr>
              <w:t>14</w:t>
            </w:r>
            <w:r w:rsidR="00FD36A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56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170</w:t>
            </w:r>
          </w:p>
        </w:tc>
        <w:tc>
          <w:tcPr>
            <w:tcW w:w="2096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Движение учащихся</w:t>
            </w:r>
          </w:p>
        </w:tc>
        <w:tc>
          <w:tcPr>
            <w:tcW w:w="2391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ОШ-1</w:t>
            </w:r>
          </w:p>
        </w:tc>
      </w:tr>
      <w:tr w:rsidR="00787C10" w:rsidRPr="00EF35B3" w:rsidTr="00720633">
        <w:tc>
          <w:tcPr>
            <w:tcW w:w="918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584" w:type="dxa"/>
          </w:tcPr>
          <w:p w:rsidR="00787C10" w:rsidRPr="00EF35B3" w:rsidRDefault="00787C10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 xml:space="preserve">Среднее (полное) общее образование </w:t>
            </w:r>
          </w:p>
        </w:tc>
        <w:tc>
          <w:tcPr>
            <w:tcW w:w="1657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5B3"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2084" w:type="dxa"/>
          </w:tcPr>
          <w:p w:rsidR="00787C10" w:rsidRPr="00F84B3D" w:rsidRDefault="00FD36AD" w:rsidP="00720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5</w:t>
            </w:r>
            <w:r w:rsidR="00787C10" w:rsidRPr="00F84B3D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2056" w:type="dxa"/>
          </w:tcPr>
          <w:p w:rsidR="00787C10" w:rsidRPr="00EF35B3" w:rsidRDefault="0029096C" w:rsidP="0072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096" w:type="dxa"/>
          </w:tcPr>
          <w:p w:rsidR="00787C10" w:rsidRPr="00EF35B3" w:rsidRDefault="00F84B3D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Движение учащихся</w:t>
            </w:r>
          </w:p>
        </w:tc>
        <w:tc>
          <w:tcPr>
            <w:tcW w:w="2391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  <w:r w:rsidRPr="00EF35B3">
              <w:rPr>
                <w:rFonts w:ascii="Times New Roman" w:hAnsi="Times New Roman" w:cs="Times New Roman"/>
              </w:rPr>
              <w:t>ОШ-1</w:t>
            </w:r>
          </w:p>
        </w:tc>
      </w:tr>
      <w:tr w:rsidR="00787C10" w:rsidRPr="00EF35B3" w:rsidTr="00720633">
        <w:tc>
          <w:tcPr>
            <w:tcW w:w="918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84" w:type="dxa"/>
          </w:tcPr>
          <w:p w:rsidR="00787C10" w:rsidRPr="00EF35B3" w:rsidRDefault="00787C10" w:rsidP="00720633">
            <w:pPr>
              <w:jc w:val="both"/>
              <w:rPr>
                <w:rFonts w:ascii="Times New Roman" w:eastAsia="Calibri" w:hAnsi="Times New Roman" w:cs="Times New Roman"/>
              </w:rPr>
            </w:pPr>
            <w:r w:rsidRPr="00EF35B3">
              <w:rPr>
                <w:rFonts w:ascii="Times New Roman" w:eastAsia="Calibri" w:hAnsi="Times New Roman" w:cs="Times New Roman"/>
              </w:rPr>
              <w:t>Всего</w:t>
            </w:r>
          </w:p>
        </w:tc>
        <w:tc>
          <w:tcPr>
            <w:tcW w:w="1657" w:type="dxa"/>
          </w:tcPr>
          <w:p w:rsidR="00787C10" w:rsidRPr="00EF35B3" w:rsidRDefault="00787C10" w:rsidP="00720633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84" w:type="dxa"/>
          </w:tcPr>
          <w:p w:rsidR="00787C10" w:rsidRPr="00F84B3D" w:rsidRDefault="00787C10" w:rsidP="00720633">
            <w:pPr>
              <w:pStyle w:val="ConsPlusCell"/>
              <w:rPr>
                <w:rFonts w:ascii="Times New Roman" w:hAnsi="Times New Roman" w:cs="Times New Roman"/>
                <w:sz w:val="22"/>
                <w:szCs w:val="22"/>
              </w:rPr>
            </w:pPr>
            <w:r w:rsidRPr="00F84B3D">
              <w:rPr>
                <w:rFonts w:ascii="Times New Roman" w:hAnsi="Times New Roman" w:cs="Times New Roman"/>
                <w:sz w:val="22"/>
                <w:szCs w:val="22"/>
              </w:rPr>
              <w:t>3</w:t>
            </w:r>
            <w:r w:rsidR="00FD36AD">
              <w:rPr>
                <w:rFonts w:ascii="Times New Roman" w:hAnsi="Times New Roman" w:cs="Times New Roman"/>
                <w:sz w:val="22"/>
                <w:szCs w:val="22"/>
              </w:rPr>
              <w:t>32</w:t>
            </w:r>
          </w:p>
        </w:tc>
        <w:tc>
          <w:tcPr>
            <w:tcW w:w="2056" w:type="dxa"/>
          </w:tcPr>
          <w:p w:rsidR="00787C10" w:rsidRPr="00EF35B3" w:rsidRDefault="005F3377" w:rsidP="0072063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342</w:t>
            </w:r>
          </w:p>
        </w:tc>
        <w:tc>
          <w:tcPr>
            <w:tcW w:w="2096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91" w:type="dxa"/>
          </w:tcPr>
          <w:p w:rsidR="00787C10" w:rsidRPr="00EF35B3" w:rsidRDefault="00787C10" w:rsidP="00720633">
            <w:pPr>
              <w:rPr>
                <w:rFonts w:ascii="Times New Roman" w:hAnsi="Times New Roman" w:cs="Times New Roman"/>
              </w:rPr>
            </w:pPr>
          </w:p>
        </w:tc>
      </w:tr>
    </w:tbl>
    <w:p w:rsidR="00E555EC" w:rsidRDefault="00E555EC"/>
    <w:sectPr w:rsidR="00E555EC" w:rsidSect="0034498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34498B"/>
    <w:rsid w:val="000069F3"/>
    <w:rsid w:val="000D28A3"/>
    <w:rsid w:val="00135EA5"/>
    <w:rsid w:val="00262980"/>
    <w:rsid w:val="00263640"/>
    <w:rsid w:val="0029096C"/>
    <w:rsid w:val="0034498B"/>
    <w:rsid w:val="003773FE"/>
    <w:rsid w:val="00453917"/>
    <w:rsid w:val="004F58B3"/>
    <w:rsid w:val="005F3377"/>
    <w:rsid w:val="00750E64"/>
    <w:rsid w:val="00787C10"/>
    <w:rsid w:val="00A141A3"/>
    <w:rsid w:val="00AD436F"/>
    <w:rsid w:val="00C7522C"/>
    <w:rsid w:val="00D5656B"/>
    <w:rsid w:val="00E3078D"/>
    <w:rsid w:val="00E555EC"/>
    <w:rsid w:val="00EF35B3"/>
    <w:rsid w:val="00F2532A"/>
    <w:rsid w:val="00F84B3D"/>
    <w:rsid w:val="00F97616"/>
    <w:rsid w:val="00FD36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55E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449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F97616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750E64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4</Pages>
  <Words>543</Words>
  <Characters>3096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МОУ СОШ№2</Company>
  <LinksUpToDate>false</LinksUpToDate>
  <CharactersWithSpaces>3632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</dc:creator>
  <cp:keywords/>
  <dc:description/>
  <cp:lastModifiedBy>секретарь</cp:lastModifiedBy>
  <cp:revision>15</cp:revision>
  <cp:lastPrinted>2015-01-22T16:03:00Z</cp:lastPrinted>
  <dcterms:created xsi:type="dcterms:W3CDTF">2012-12-11T10:19:00Z</dcterms:created>
  <dcterms:modified xsi:type="dcterms:W3CDTF">2015-01-22T16:04:00Z</dcterms:modified>
</cp:coreProperties>
</file>